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5F3EC69A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224</w:t>
            </w:r>
            <w:r w:rsidRPr="003816C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AIR DEFENSE GROUP</w:t>
            </w:r>
          </w:p>
          <w:p w14:paraId="22F9DCD7" w14:textId="2593E386" w:rsid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366 OTIS STREET</w:t>
            </w:r>
          </w:p>
          <w:p w14:paraId="6699E43E" w14:textId="500B8615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ROME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, NEW YORK 13</w:t>
            </w:r>
            <w:r>
              <w:rPr>
                <w:rFonts w:ascii="Times New Roman" w:hAnsi="Times New Roman" w:cs="Times New Roman"/>
                <w:b/>
                <w:sz w:val="28"/>
              </w:rPr>
              <w:t>441</w:t>
            </w:r>
          </w:p>
        </w:tc>
        <w:tc>
          <w:tcPr>
            <w:tcW w:w="5848" w:type="dxa"/>
          </w:tcPr>
          <w:p w14:paraId="38D60AF2" w14:textId="500950B8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FY 2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75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3C7D58AB" w:rsidR="00A02AF1" w:rsidRPr="00214014" w:rsidRDefault="00A8161F" w:rsidP="00AA3EFC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b/>
                <w:sz w:val="24"/>
                <w:szCs w:val="24"/>
              </w:rPr>
              <w:t>16 DEC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2AC813E1" w:rsidR="00A02AF1" w:rsidRPr="00214014" w:rsidRDefault="00A8161F" w:rsidP="00854363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UNIT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3816CE" w:rsidRPr="00381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A94">
              <w:rPr>
                <w:rFonts w:ascii="Times New Roman" w:hAnsi="Times New Roman" w:cs="Times New Roman"/>
                <w:sz w:val="24"/>
                <w:szCs w:val="24"/>
              </w:rPr>
              <w:t>SUPPORT SQUADRON</w:t>
            </w:r>
            <w:r w:rsidR="0085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45B4822" w14:textId="2F847C67" w:rsidR="00A02AF1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AFSC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75A94">
              <w:rPr>
                <w:rFonts w:ascii="Times New Roman" w:hAnsi="Times New Roman" w:cs="Times New Roman"/>
                <w:sz w:val="24"/>
                <w:szCs w:val="24"/>
              </w:rPr>
              <w:t>3P051</w:t>
            </w:r>
          </w:p>
          <w:p w14:paraId="1CEB2C07" w14:textId="701B2546" w:rsidR="005A4332" w:rsidRPr="00214014" w:rsidRDefault="005A4332" w:rsidP="00077C71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RANK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077C7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8449D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POSITION TITLE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3F6A185" w14:textId="5C353F68" w:rsidR="00F00C58" w:rsidRPr="00CD3A63" w:rsidRDefault="00975A94" w:rsidP="00A43F29">
            <w:pPr>
              <w:pStyle w:val="TableParagraph"/>
              <w:ind w:left="86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CIDFont+F2" w:eastAsiaTheme="minorHAnsi" w:hAnsi="CIDFont+F2" w:cs="CIDFont+F2"/>
                <w:b/>
                <w:bCs/>
                <w:sz w:val="20"/>
                <w:szCs w:val="20"/>
              </w:rPr>
              <w:t>SECURITY FORCES</w:t>
            </w:r>
          </w:p>
        </w:tc>
        <w:tc>
          <w:tcPr>
            <w:tcW w:w="5848" w:type="dxa"/>
          </w:tcPr>
          <w:p w14:paraId="579F641A" w14:textId="77777777" w:rsidR="00D95F36" w:rsidRP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5A4332" w:rsidRPr="00FB41E6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  <w:t>NATIONWIDE</w:t>
            </w:r>
          </w:p>
          <w:p w14:paraId="2C663920" w14:textId="6BD3BCD5" w:rsidR="00834807" w:rsidRPr="00214014" w:rsidRDefault="00177C66" w:rsidP="00B8449D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members who meet the qualifications for these positions</w:t>
            </w:r>
            <w:r w:rsidR="00FA5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449D">
              <w:rPr>
                <w:rFonts w:ascii="Times New Roman" w:hAnsi="Times New Roman" w:cs="Times New Roman"/>
                <w:sz w:val="24"/>
                <w:szCs w:val="24"/>
              </w:rPr>
              <w:t>ALL MEMBERS ELIGIBLE TO JOIN THE AIR NATIONAL GUARD</w:t>
            </w:r>
          </w:p>
        </w:tc>
      </w:tr>
      <w:tr w:rsidR="00A02AF1" w:rsidRPr="00214014" w14:paraId="18E5577B" w14:textId="77777777" w:rsidTr="00B26C7A">
        <w:trPr>
          <w:trHeight w:hRule="exact" w:val="1364"/>
        </w:trPr>
        <w:tc>
          <w:tcPr>
            <w:tcW w:w="11703" w:type="dxa"/>
            <w:gridSpan w:val="2"/>
          </w:tcPr>
          <w:p w14:paraId="68C259C8" w14:textId="77777777" w:rsidR="00A02AF1" w:rsidRPr="00B8449D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8449D">
              <w:rPr>
                <w:rFonts w:ascii="Times New Roman" w:hAnsi="Times New Roman" w:cs="Times New Roman"/>
                <w:b/>
                <w:sz w:val="11"/>
                <w:szCs w:val="11"/>
                <w:highlight w:val="yellow"/>
              </w:rPr>
              <w:t>SPECIALTY</w:t>
            </w:r>
            <w:r w:rsidRPr="00B8449D">
              <w:rPr>
                <w:rFonts w:ascii="Times New Roman" w:hAnsi="Times New Roman" w:cs="Times New Roman"/>
                <w:b/>
                <w:spacing w:val="-5"/>
                <w:sz w:val="11"/>
                <w:szCs w:val="11"/>
                <w:highlight w:val="yellow"/>
              </w:rPr>
              <w:t xml:space="preserve"> </w:t>
            </w:r>
            <w:r w:rsidRPr="00B8449D">
              <w:rPr>
                <w:rFonts w:ascii="Times New Roman" w:hAnsi="Times New Roman" w:cs="Times New Roman"/>
                <w:b/>
                <w:sz w:val="11"/>
                <w:szCs w:val="11"/>
                <w:highlight w:val="yellow"/>
              </w:rPr>
              <w:t>SUMMARY</w:t>
            </w:r>
          </w:p>
          <w:p w14:paraId="6E642F7E" w14:textId="3D737453" w:rsidR="003816CE" w:rsidRPr="00B8449D" w:rsidRDefault="003816CE" w:rsidP="003816CE">
            <w:pPr>
              <w:widowControl/>
              <w:adjustRightInd w:val="0"/>
              <w:jc w:val="center"/>
              <w:rPr>
                <w:rFonts w:ascii="CIDFont+F1" w:eastAsiaTheme="minorHAnsi" w:hAnsi="CIDFont+F1" w:cs="CIDFont+F1"/>
                <w:sz w:val="11"/>
                <w:szCs w:val="11"/>
              </w:rPr>
            </w:pPr>
            <w:r w:rsidRPr="00B8449D">
              <w:rPr>
                <w:rFonts w:ascii="CIDFont+F1" w:eastAsiaTheme="minorHAnsi" w:hAnsi="CIDFont+F1" w:cs="CIDFont+F1"/>
                <w:sz w:val="11"/>
                <w:szCs w:val="11"/>
              </w:rPr>
              <w:t>AFECD 31OCT22</w:t>
            </w:r>
          </w:p>
          <w:p w14:paraId="05D45533" w14:textId="77777777" w:rsidR="00975A94" w:rsidRDefault="00975A94" w:rsidP="00975A9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Leads, manages, supervises, and performs security force (SF) activities in direct support of two-thirds of the</w:t>
            </w:r>
          </w:p>
          <w:p w14:paraId="3DD5437E" w14:textId="77777777" w:rsidR="00975A94" w:rsidRDefault="00975A94" w:rsidP="00975A9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United States Nuclear Enterprise; weapon system and physical security; law and order; military working dog; combat arms and area</w:t>
            </w:r>
          </w:p>
          <w:p w14:paraId="1591E405" w14:textId="398B1AEE" w:rsidR="00235210" w:rsidRPr="00B8449D" w:rsidRDefault="00975A94" w:rsidP="00975A94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11"/>
                <w:szCs w:val="11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security operations. Related DoD Occupational Subgroup: 107000.</w:t>
            </w:r>
          </w:p>
        </w:tc>
      </w:tr>
      <w:tr w:rsidR="00B26C7A" w:rsidRPr="00214014" w14:paraId="2530DF2A" w14:textId="77777777" w:rsidTr="00B26C7A">
        <w:trPr>
          <w:trHeight w:hRule="exact" w:val="4145"/>
        </w:trPr>
        <w:tc>
          <w:tcPr>
            <w:tcW w:w="11703" w:type="dxa"/>
            <w:gridSpan w:val="2"/>
          </w:tcPr>
          <w:p w14:paraId="5ADA3E24" w14:textId="199A1D72" w:rsidR="00B26C7A" w:rsidRPr="00975A94" w:rsidRDefault="00B26C7A" w:rsidP="00975A94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10"/>
                <w:szCs w:val="8"/>
              </w:rPr>
            </w:pPr>
            <w:r w:rsidRPr="00975A94">
              <w:rPr>
                <w:rFonts w:ascii="Times New Roman" w:eastAsiaTheme="minorHAnsi" w:hAnsi="Times New Roman" w:cs="Times New Roman"/>
                <w:b/>
                <w:sz w:val="10"/>
                <w:szCs w:val="8"/>
                <w:highlight w:val="yellow"/>
              </w:rPr>
              <w:t>DUTIES AND RESPONSIBILITIES</w:t>
            </w:r>
          </w:p>
          <w:p w14:paraId="06E030C2" w14:textId="2349E430" w:rsidR="00975A94" w:rsidRPr="00975A94" w:rsidRDefault="00975A94" w:rsidP="00975A94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2.1. Leads, manages, supervises, and performs force protection duties employing up to the use of deadly force to protect personnel and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resources. Protects nuclear and conventional weapons systems and other critical resources. Performs air base defense functions</w:t>
            </w:r>
          </w:p>
          <w:p w14:paraId="27B8451B" w14:textId="5F2E669B" w:rsidR="00975A94" w:rsidRPr="00975A94" w:rsidRDefault="00975A94" w:rsidP="00975A94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contributing to the force protection mission. Defends personnel, equipment, and resources from hostile forces throughout the base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security zone of military installations. Operates in various field environments, performs mounted and dismounted individual and team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patrol movements, tactical drills, battle procedures, convoys, military operations other than war, antiterrorism duties, and other special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duties. Operates communications equipment, vehicles, intrusion detection equipment, individual and crew-served weapons, and other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special purpose equipment. Applies self-aid buddy care and life saving procedures as first responders to accident and disaster scenes.</w:t>
            </w:r>
          </w:p>
          <w:p w14:paraId="7FB9F429" w14:textId="7859D8FD" w:rsidR="00975A94" w:rsidRPr="00975A94" w:rsidRDefault="00975A94" w:rsidP="00975A94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2.2. Provides armed response and controls entry to installations and protection level resources. Detects and reports presence of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unauthorized personnel and activities and implements security reporting and alerting system. Enforces standards of conduct, discipline,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and adherence to laws and directives. Directs vehicle and pedestrian traffic; investigates motor vehicle accidents, minor crimes, and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incidents; and operates speed measuring, drug and alcohol, and breath test devices. Secures crime and incident scenes; apprehends and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detains suspects; searches persons and property; and collects, seizes, and preserves evidence. Conducts interviews of witnesses and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suspects and obtains statements and testifies in official judicial proceedings. Responds to disaster and relief operations and participates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in contingencies.</w:t>
            </w:r>
          </w:p>
          <w:p w14:paraId="648B2E24" w14:textId="068281F5" w:rsidR="00975A94" w:rsidRPr="00975A94" w:rsidRDefault="00975A94" w:rsidP="00975A94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2.3. Develops plans, policies, procedures, and detailed instructions to implement SF programs. Plans, organizes, and schedules SF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activities and provides oversight, guidance, and assistance to commanders with the application of physical security and force protections</w:t>
            </w:r>
          </w:p>
          <w:p w14:paraId="4207B1F1" w14:textId="14D93505" w:rsidR="00975A94" w:rsidRPr="00975A94" w:rsidRDefault="00975A94" w:rsidP="00975A94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in support of priority resources. Operates pass and registration activities and supervises and trains SF augmentees. Employs and utilizes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the Incident Command System construct during emergency planning, response recovery operations. Inspects and evaluates effectiveness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of SF personnel and activities.</w:t>
            </w:r>
          </w:p>
          <w:p w14:paraId="5289218E" w14:textId="0239A18B" w:rsidR="00975A94" w:rsidRPr="00975A94" w:rsidRDefault="00975A94" w:rsidP="00975A94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2.4. Provides guidance on employment and utilization of military working dog teams. Ensures proficiency training and certification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standards are maintained. Employs military working dogs to support worldwide security force operations and executive agency</w:t>
            </w:r>
          </w:p>
          <w:p w14:paraId="49251A4E" w14:textId="2A631783" w:rsidR="00975A94" w:rsidRPr="00975A94" w:rsidRDefault="00975A94" w:rsidP="00975A94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requirements to include nuclear, Presidential support, federal law enforcement and national strategic programs. Ensures health and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welfare of military working dogs. Trains handlers and military working dogs on all aspects of military working dog training. Maintains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D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og training and usage records and is responsible for storage, handling, and security of drug and explosive training aids.</w:t>
            </w:r>
          </w:p>
          <w:p w14:paraId="0B9D1B66" w14:textId="44784E41" w:rsidR="00AA3EFC" w:rsidRPr="00975A94" w:rsidRDefault="00975A94" w:rsidP="00975A94">
            <w:pPr>
              <w:widowControl/>
              <w:adjustRightInd w:val="0"/>
              <w:rPr>
                <w:rFonts w:ascii="CIDFont+F1" w:eastAsiaTheme="minorHAnsi" w:hAnsi="CIDFont+F1" w:cs="CIDFont+F1"/>
                <w:sz w:val="10"/>
                <w:szCs w:val="8"/>
              </w:rPr>
            </w:pP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2.5. Leads, manages, supervises, and implements ground weapons training programs. Controls and safeguards arms, ammunition, and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equipment and instructs ground weapons qualification training. Provides guidance on weapons placement to security forces and ground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defense force commanders. Inspects ground weapons and replaces unserviceable parts and analyzes malfunctions by inspection and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serviceability testing. Uses precision gauges, testing instruments, and special tools to adjust parts and operating mechanisms. </w:t>
            </w:r>
            <w:proofErr w:type="spellStart"/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Functionfires</w:t>
            </w:r>
            <w:proofErr w:type="spellEnd"/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weapons for accuracy and serviceability. Controls and operates firing ranges and associated facilities to include supervising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975A94">
              <w:rPr>
                <w:rFonts w:ascii="CIDFont+F1" w:eastAsiaTheme="minorHAnsi" w:hAnsi="CIDFont+F1" w:cs="CIDFont+F1"/>
                <w:sz w:val="14"/>
                <w:szCs w:val="12"/>
              </w:rPr>
              <w:t>construction and rehabilitation.</w:t>
            </w:r>
          </w:p>
        </w:tc>
      </w:tr>
      <w:tr w:rsidR="00A02AF1" w:rsidRPr="00214014" w14:paraId="341262BA" w14:textId="77777777" w:rsidTr="00B26C7A">
        <w:trPr>
          <w:trHeight w:hRule="exact" w:val="923"/>
        </w:trPr>
        <w:tc>
          <w:tcPr>
            <w:tcW w:w="11703" w:type="dxa"/>
            <w:gridSpan w:val="2"/>
          </w:tcPr>
          <w:p w14:paraId="5EEE1031" w14:textId="77777777" w:rsidR="0018343D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 w:rsidRPr="005A4332">
              <w:rPr>
                <w:rFonts w:ascii="Times New Roman" w:eastAsiaTheme="minorHAnsi" w:hAnsi="Times New Roman" w:cs="Times New Roman"/>
                <w:b/>
                <w:sz w:val="28"/>
                <w:szCs w:val="24"/>
                <w:highlight w:val="yellow"/>
              </w:rPr>
              <w:t>CLEARANCE</w:t>
            </w:r>
          </w:p>
          <w:p w14:paraId="6DF02202" w14:textId="3ED0EB08" w:rsidR="00692C4E" w:rsidRPr="00692C4E" w:rsidRDefault="00692C4E" w:rsidP="00692C4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692C4E">
              <w:rPr>
                <w:rFonts w:ascii="Times New Roman" w:hAnsi="Times New Roman" w:cs="Times New Roman"/>
                <w:sz w:val="24"/>
              </w:rPr>
              <w:t xml:space="preserve">Secret, as a minimum.  </w:t>
            </w:r>
          </w:p>
          <w:p w14:paraId="30558A62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CAA9B8E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81E7B24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466E4C6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A6371D2" w14:textId="77777777" w:rsidR="00A02AF1" w:rsidRPr="00214014" w:rsidRDefault="00A8161F" w:rsidP="00A43F29">
            <w:pPr>
              <w:pStyle w:val="TableParagraph"/>
              <w:ind w:left="4534" w:right="4535"/>
              <w:jc w:val="center"/>
              <w:rPr>
                <w:rFonts w:ascii="Times New Roman" w:hAnsi="Times New Roman" w:cs="Times New Roman"/>
                <w:sz w:val="20"/>
              </w:rPr>
            </w:pPr>
            <w:r w:rsidRPr="00214014">
              <w:rPr>
                <w:rFonts w:ascii="Times New Roman" w:hAnsi="Times New Roman" w:cs="Times New Roman"/>
                <w:sz w:val="20"/>
              </w:rPr>
              <w:t>(SEE REVERSED)</w:t>
            </w:r>
          </w:p>
        </w:tc>
      </w:tr>
      <w:tr w:rsidR="00B26C7A" w:rsidRPr="00214014" w14:paraId="2CD4CE11" w14:textId="77777777" w:rsidTr="00B26C7A">
        <w:trPr>
          <w:trHeight w:hRule="exact" w:val="1508"/>
        </w:trPr>
        <w:tc>
          <w:tcPr>
            <w:tcW w:w="11703" w:type="dxa"/>
            <w:gridSpan w:val="2"/>
          </w:tcPr>
          <w:p w14:paraId="40624074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144F758A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5CE8FA" w14:textId="77777777" w:rsidR="00B26C7A" w:rsidRDefault="00FC342C" w:rsidP="00B26C7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Please Contact The Recruiting Office @ 1800-883-4484 For Qualification and Eligibility Questions.</w:t>
            </w:r>
          </w:p>
          <w:p w14:paraId="5262A15A" w14:textId="77777777" w:rsidR="00FC342C" w:rsidRDefault="00FC342C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(This number rings on all recruiting phones)</w:t>
            </w: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DC96" w14:textId="77777777" w:rsidR="003B2132" w:rsidRDefault="003B2132">
      <w:r>
        <w:separator/>
      </w:r>
    </w:p>
  </w:endnote>
  <w:endnote w:type="continuationSeparator" w:id="0">
    <w:p w14:paraId="193FA414" w14:textId="77777777" w:rsidR="003B2132" w:rsidRDefault="003B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ntqw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4CZIIrijchefpReBa55Nsft0rbd4x2SFr5FhB&#10;5x06OdxqAzzAdXaxwYQsedu67rfi2QE4TicQG57aO5uFa+aPNEg3ySaJvThabrw4KArvulzH3rIM&#10;LxbFebFeF+FPGzeMs4ZXFRM2zCysMP6zxj1KfJLEUVpatryycDYlrXbbdavQgYCwS/fZbkHyJ27+&#10;8zTcNXB5QSmM4uAmSr1ymVx4cRkvPChv4gVhepMugziNi/I5pVsu2L9TQkOO00W0mMT0W26B+15z&#10;I1nHDYyOlnc5To5OJLMS3IjKtdYQ3k72SSls+k+lgIrNjXaCtRqd1GrG7QgoVsVbWT2AdJUEZYEI&#10;Yd6B0Uj1HaMBZkeO9bc9UQyj9r0A+dtBMxtqNrazQQSFpzk2GE3m2kwDad8rvmsAefrBhLyGX6Tm&#10;Tr1PWUDqdgPzwJF4nF124JzundfThF39AgAA//8DAFBLAwQUAAYACAAAACEAKrHpieEAAAAMAQAA&#10;DwAAAGRycy9kb3ducmV2LnhtbEyPy07DMBBF90j8gzVI7KjzoKUJcaoKwQoJNQ0Llk7sJlbjcYjd&#10;Nvw90xUs587RnTPFZrYDO+vJG4cC4kUETGPrlMFOwGf99rAG5oNEJQeHWsCP9rApb28KmSt3wUqf&#10;96FjVII+lwL6EMacc9/22kq/cKNG2h3cZGWgceq4muSFyu3AkyhacSsN0oVejvql1+1xf7ICtl9Y&#10;vZrvj2ZXHSpT11mE76ujEPd38/YZWNBz+IPhqk/qUJJT406oPBsEpOuUSMqXSZwBIyJ5ipfAmmv0&#10;mGbAy4L/f6L8BQAA//8DAFBLAQItABQABgAIAAAAIQC2gziS/gAAAOEBAAATAAAAAAAAAAAAAAAA&#10;AAAAAABbQ29udGVudF9UeXBlc10ueG1sUEsBAi0AFAAGAAgAAAAhADj9If/WAAAAlAEAAAsAAAAA&#10;AAAAAAAAAAAALwEAAF9yZWxzLy5yZWxzUEsBAi0AFAAGAAgAAAAhAGd+qe2rAgAAqQUAAA4AAAAA&#10;AAAAAAAAAAAALgIAAGRycy9lMm9Eb2MueG1sUEsBAi0AFAAGAAgAAAAhACqx6YnhAAAADAEAAA8A&#10;AAAAAAAAAAAAAAAABQUAAGRycy9kb3ducmV2LnhtbFBLBQYAAAAABAAEAPMAAAATBgAAAAA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B4A1" w14:textId="77777777" w:rsidR="003B2132" w:rsidRDefault="003B2132">
      <w:r>
        <w:separator/>
      </w:r>
    </w:p>
  </w:footnote>
  <w:footnote w:type="continuationSeparator" w:id="0">
    <w:p w14:paraId="31D6DE06" w14:textId="77777777" w:rsidR="003B2132" w:rsidRDefault="003B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BD0013"/>
    <w:multiLevelType w:val="hybridMultilevel"/>
    <w:tmpl w:val="EEE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2486706">
    <w:abstractNumId w:val="3"/>
  </w:num>
  <w:num w:numId="2" w16cid:durableId="1376857005">
    <w:abstractNumId w:val="1"/>
  </w:num>
  <w:num w:numId="3" w16cid:durableId="1440023084">
    <w:abstractNumId w:val="7"/>
  </w:num>
  <w:num w:numId="4" w16cid:durableId="325938433">
    <w:abstractNumId w:val="4"/>
  </w:num>
  <w:num w:numId="5" w16cid:durableId="866790743">
    <w:abstractNumId w:val="0"/>
  </w:num>
  <w:num w:numId="6" w16cid:durableId="1276252662">
    <w:abstractNumId w:val="2"/>
  </w:num>
  <w:num w:numId="7" w16cid:durableId="1446382732">
    <w:abstractNumId w:val="6"/>
  </w:num>
  <w:num w:numId="8" w16cid:durableId="486633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655E8"/>
    <w:rsid w:val="00077C71"/>
    <w:rsid w:val="000F5465"/>
    <w:rsid w:val="00126F33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3017FD"/>
    <w:rsid w:val="00324C19"/>
    <w:rsid w:val="003816CE"/>
    <w:rsid w:val="003B2132"/>
    <w:rsid w:val="003B72F6"/>
    <w:rsid w:val="003F2B77"/>
    <w:rsid w:val="00403E9C"/>
    <w:rsid w:val="00404A5A"/>
    <w:rsid w:val="0046007C"/>
    <w:rsid w:val="00461A3C"/>
    <w:rsid w:val="004A65CE"/>
    <w:rsid w:val="004F20F3"/>
    <w:rsid w:val="00535B9D"/>
    <w:rsid w:val="005477D6"/>
    <w:rsid w:val="00556AF6"/>
    <w:rsid w:val="0058233C"/>
    <w:rsid w:val="005A4332"/>
    <w:rsid w:val="005C126F"/>
    <w:rsid w:val="0061679B"/>
    <w:rsid w:val="006362C2"/>
    <w:rsid w:val="00692C4E"/>
    <w:rsid w:val="006B04F4"/>
    <w:rsid w:val="006E46BB"/>
    <w:rsid w:val="00720948"/>
    <w:rsid w:val="0073383C"/>
    <w:rsid w:val="00745811"/>
    <w:rsid w:val="00752BCA"/>
    <w:rsid w:val="007D797B"/>
    <w:rsid w:val="00834807"/>
    <w:rsid w:val="008357FC"/>
    <w:rsid w:val="00854363"/>
    <w:rsid w:val="00857996"/>
    <w:rsid w:val="008D6D3F"/>
    <w:rsid w:val="008E1DE2"/>
    <w:rsid w:val="00975A94"/>
    <w:rsid w:val="00987FAF"/>
    <w:rsid w:val="00A02AF1"/>
    <w:rsid w:val="00A03944"/>
    <w:rsid w:val="00A345AC"/>
    <w:rsid w:val="00A4072C"/>
    <w:rsid w:val="00A43F29"/>
    <w:rsid w:val="00A55051"/>
    <w:rsid w:val="00A8002E"/>
    <w:rsid w:val="00A8161F"/>
    <w:rsid w:val="00A85B1A"/>
    <w:rsid w:val="00AA3EFC"/>
    <w:rsid w:val="00AB101F"/>
    <w:rsid w:val="00AB23B0"/>
    <w:rsid w:val="00AB46A2"/>
    <w:rsid w:val="00AB6376"/>
    <w:rsid w:val="00AD4E28"/>
    <w:rsid w:val="00B26C7A"/>
    <w:rsid w:val="00B65656"/>
    <w:rsid w:val="00B8449D"/>
    <w:rsid w:val="00BB0FEA"/>
    <w:rsid w:val="00BC4C85"/>
    <w:rsid w:val="00BE0D5C"/>
    <w:rsid w:val="00BF3E0F"/>
    <w:rsid w:val="00C3321F"/>
    <w:rsid w:val="00C560C7"/>
    <w:rsid w:val="00C82BAB"/>
    <w:rsid w:val="00C83338"/>
    <w:rsid w:val="00CD3A63"/>
    <w:rsid w:val="00D56259"/>
    <w:rsid w:val="00D95F36"/>
    <w:rsid w:val="00D96363"/>
    <w:rsid w:val="00DB50A9"/>
    <w:rsid w:val="00EB1ECB"/>
    <w:rsid w:val="00ED1E28"/>
    <w:rsid w:val="00F00C58"/>
    <w:rsid w:val="00F2440C"/>
    <w:rsid w:val="00F631D2"/>
    <w:rsid w:val="00F90652"/>
    <w:rsid w:val="00FA525E"/>
    <w:rsid w:val="00FB41E6"/>
    <w:rsid w:val="00FC342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B55AA25974A4DBACF1562E23F20DF" ma:contentTypeVersion="2" ma:contentTypeDescription="Create a new document." ma:contentTypeScope="" ma:versionID="ceb5d9215d47cb8fa8f7a7d01c32f193">
  <xsd:schema xmlns:xsd="http://www.w3.org/2001/XMLSchema" xmlns:xs="http://www.w3.org/2001/XMLSchema" xmlns:p="http://schemas.microsoft.com/office/2006/metadata/properties" xmlns:ns2="5cbc5380-8526-4b75-b7e7-62ae2721191c" targetNamespace="http://schemas.microsoft.com/office/2006/metadata/properties" ma:root="true" ma:fieldsID="4cc91b9fc5c60ad65581541d16839495" ns2:_="">
    <xsd:import namespace="5cbc5380-8526-4b75-b7e7-62ae2721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c5380-8526-4b75-b7e7-62ae27211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610DB-02DB-42A1-ABA0-D67E15E7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c5380-8526-4b75-b7e7-62ae2721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STEBBINS, THOMAS V MSgt USAF ANG 224 ADG/CSS</cp:lastModifiedBy>
  <cp:revision>2</cp:revision>
  <dcterms:created xsi:type="dcterms:W3CDTF">2022-12-16T20:11:00Z</dcterms:created>
  <dcterms:modified xsi:type="dcterms:W3CDTF">2022-12-16T20:11:00Z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0x0101002A2B55AA25974A4DBACF1562E23F20DF</vt:lpwstr>
  </property>
</Properties>
</file>